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FAC8" w14:textId="1B37F79D" w:rsidR="00AF2C9D" w:rsidRDefault="00765CF9" w:rsidP="006169DB">
      <w:pPr>
        <w:pStyle w:val="Titre1"/>
        <w:jc w:val="left"/>
      </w:pPr>
      <w:r w:rsidRPr="00D51DC7">
        <w:t xml:space="preserve">Transcription textuelle </w:t>
      </w:r>
      <w:r w:rsidR="00D51DC7" w:rsidRPr="00D51DC7">
        <w:t>–</w:t>
      </w:r>
      <w:r w:rsidRPr="00D51DC7">
        <w:t xml:space="preserve"> </w:t>
      </w:r>
      <w:r w:rsidR="00D43D65">
        <w:t>Besoins et pratiques des personnes en situation de handicap</w:t>
      </w:r>
    </w:p>
    <w:p w14:paraId="6D553CD4" w14:textId="77777777" w:rsidR="00D51DC7" w:rsidRPr="00D51DC7" w:rsidRDefault="00D51DC7" w:rsidP="006169DB">
      <w:pPr>
        <w:jc w:val="center"/>
        <w:rPr>
          <w:rStyle w:val="Accentuation"/>
        </w:rPr>
      </w:pPr>
    </w:p>
    <w:p w14:paraId="02281DA3" w14:textId="79B168C9" w:rsidR="00AD052B" w:rsidRDefault="00AD052B" w:rsidP="00AD052B">
      <w:r w:rsidRPr="00D81BA1">
        <w:rPr>
          <w:b/>
          <w:bCs/>
        </w:rPr>
        <w:t>Simon Houriez</w:t>
      </w:r>
      <w:r w:rsidR="00D51DC7" w:rsidRPr="00D81BA1">
        <w:rPr>
          <w:b/>
          <w:bCs/>
        </w:rPr>
        <w:t> :</w:t>
      </w:r>
      <w:r w:rsidR="006169DB">
        <w:t xml:space="preserve"> </w:t>
      </w:r>
      <w:r>
        <w:br/>
        <w:t>Les pratiques et les besoins des personnes en situation de handicap en termes d'accès à l'information sont assez divers.</w:t>
      </w:r>
    </w:p>
    <w:p w14:paraId="6DAA6D32" w14:textId="37FD6C82" w:rsidR="00AD052B" w:rsidRDefault="00AD052B" w:rsidP="00AD052B">
      <w:r>
        <w:t>Cela va à la fois dépendre de leur situation de handicap, mais aussi de leur situation, de leur mode de vie, de leurs préférences, etc.</w:t>
      </w:r>
    </w:p>
    <w:p w14:paraId="3493E410" w14:textId="2C25781E" w:rsidR="00AD052B" w:rsidRDefault="00AD052B" w:rsidP="00AD052B">
      <w:r>
        <w:t>Donc un premier truc en termes d'attention, c'est de ne pas enfermer une personne dans une pratique.</w:t>
      </w:r>
      <w:r w:rsidR="0039641A">
        <w:t xml:space="preserve"> </w:t>
      </w:r>
      <w:r>
        <w:t xml:space="preserve">Chacun va être libre de choisir au milieu de ce qui est disponible, une façon de circuler dans l'information qui lui correspond. </w:t>
      </w:r>
    </w:p>
    <w:p w14:paraId="3F42AF30" w14:textId="15BC022C" w:rsidR="00AD052B" w:rsidRDefault="00AD052B" w:rsidP="00AD052B">
      <w:r>
        <w:t>Il y a bien sûr des pratiques qu'on peut identifier comme un peu ciblées</w:t>
      </w:r>
      <w:r w:rsidR="00B82BAB">
        <w:t> </w:t>
      </w:r>
      <w:r>
        <w:t>: une personne en situation de déficience visuelle va s'appuyer sur du braille</w:t>
      </w:r>
      <w:r w:rsidR="00CA231C">
        <w:t xml:space="preserve"> </w:t>
      </w:r>
      <w:r>
        <w:t>ou de la synthèse vocale ou des choses comme ça.</w:t>
      </w:r>
    </w:p>
    <w:p w14:paraId="0E5AE0EE" w14:textId="1CF616E3" w:rsidR="00AD052B" w:rsidRDefault="00AD052B" w:rsidP="00AD052B">
      <w:r>
        <w:t xml:space="preserve">Mais ce qu'il y a d’aussi </w:t>
      </w:r>
      <w:r w:rsidR="00CA231C">
        <w:t>intéressant, c’est</w:t>
      </w:r>
      <w:r>
        <w:t xml:space="preserve"> que parfois vous avez des partages</w:t>
      </w:r>
      <w:r w:rsidR="00CA231C">
        <w:t xml:space="preserve"> </w:t>
      </w:r>
      <w:r>
        <w:t xml:space="preserve">de </w:t>
      </w:r>
      <w:r w:rsidR="00CA231C">
        <w:t xml:space="preserve">mêmes outils </w:t>
      </w:r>
      <w:r>
        <w:t>pour des publics qui ont des handicaps complètement différents.</w:t>
      </w:r>
    </w:p>
    <w:p w14:paraId="64340936" w14:textId="227983E8" w:rsidR="00AD052B" w:rsidRDefault="00AD052B" w:rsidP="00AD052B">
      <w:r>
        <w:t>Vous allez avoir, par exemple, des personnes avec de la dyslexie</w:t>
      </w:r>
      <w:r w:rsidR="00CA231C">
        <w:t xml:space="preserve"> </w:t>
      </w:r>
      <w:r>
        <w:t>qui vont utiliser des adaptations qui à la base sont faites</w:t>
      </w:r>
      <w:r w:rsidR="00CA231C">
        <w:t xml:space="preserve"> </w:t>
      </w:r>
      <w:r>
        <w:t>pour des personnes avec déficience visuelle.</w:t>
      </w:r>
    </w:p>
    <w:p w14:paraId="59E53027" w14:textId="2279A0B5" w:rsidR="00AD052B" w:rsidRDefault="00AD052B" w:rsidP="00AD052B">
      <w:r>
        <w:t>Ou vous avez des personnes qui ne parlent pas le français ou peu</w:t>
      </w:r>
      <w:r w:rsidR="00CA231C">
        <w:t xml:space="preserve"> </w:t>
      </w:r>
      <w:r>
        <w:t>ou pas correctement, ou qui ne savent pas bien lire,</w:t>
      </w:r>
      <w:r w:rsidR="00CA231C">
        <w:t xml:space="preserve"> </w:t>
      </w:r>
      <w:r>
        <w:t>qui vont utiliser des outils</w:t>
      </w:r>
      <w:r w:rsidR="00CA231C">
        <w:t xml:space="preserve"> </w:t>
      </w:r>
      <w:r>
        <w:t>qu'on a développé à la base pour la déficience intellectuelle.</w:t>
      </w:r>
    </w:p>
    <w:p w14:paraId="6C7C5AB9" w14:textId="77777777" w:rsidR="00D81BA1" w:rsidRDefault="00AD052B" w:rsidP="00AD052B">
      <w:r>
        <w:t>Donc</w:t>
      </w:r>
      <w:r w:rsidR="00D81BA1">
        <w:t>,</w:t>
      </w:r>
      <w:r>
        <w:t xml:space="preserve"> il faut rester très agile</w:t>
      </w:r>
      <w:r w:rsidR="00CA231C">
        <w:t xml:space="preserve"> </w:t>
      </w:r>
      <w:r>
        <w:t xml:space="preserve">et très ouvert sur ces </w:t>
      </w:r>
      <w:r w:rsidR="00CA231C">
        <w:t>questions-là</w:t>
      </w:r>
      <w:r>
        <w:t xml:space="preserve"> et toujours se réinterroger</w:t>
      </w:r>
      <w:r w:rsidR="00CA231C">
        <w:t xml:space="preserve"> </w:t>
      </w:r>
      <w:r>
        <w:t>ou se réintéresser aux personnes, à leurs pratiques et à leurs préférences.</w:t>
      </w:r>
      <w:r w:rsidR="00CA231C">
        <w:t xml:space="preserve"> </w:t>
      </w:r>
    </w:p>
    <w:p w14:paraId="0BA6A18B" w14:textId="3C9CF554" w:rsidR="00AD052B" w:rsidRDefault="00AD052B" w:rsidP="00AD052B">
      <w:r>
        <w:t>Voilà en tout cas un tour d'horizon,</w:t>
      </w:r>
      <w:r w:rsidR="00CA231C">
        <w:t xml:space="preserve"> </w:t>
      </w:r>
      <w:r>
        <w:t xml:space="preserve">un peu pour essayer de garder une posture </w:t>
      </w:r>
      <w:r w:rsidR="00CA231C">
        <w:t>ouverte, mais</w:t>
      </w:r>
      <w:r>
        <w:t xml:space="preserve"> aussi une approche en deux temps comme on l'a évoqué :</w:t>
      </w:r>
      <w:r w:rsidR="00CA231C">
        <w:t xml:space="preserve"> </w:t>
      </w:r>
      <w:r>
        <w:t>une partie sur les pratiques et une partie</w:t>
      </w:r>
      <w:r w:rsidR="00B82BAB">
        <w:t xml:space="preserve"> </w:t>
      </w:r>
      <w:r>
        <w:t>sur les aides techniques qu'elles utilisent.</w:t>
      </w:r>
    </w:p>
    <w:p w14:paraId="23E6BBAF" w14:textId="2E886FFD" w:rsidR="00D51DC7" w:rsidRPr="00D51DC7" w:rsidRDefault="00AD052B" w:rsidP="00AD052B">
      <w:r>
        <w:t xml:space="preserve">Et on va pouvoir entrer un petit peu dans le détail de cette </w:t>
      </w:r>
      <w:r w:rsidR="00B82BAB">
        <w:t>partie-là</w:t>
      </w:r>
      <w:r>
        <w:t>.</w:t>
      </w:r>
    </w:p>
    <w:sectPr w:rsidR="00D51DC7" w:rsidRPr="00D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1"/>
    <w:rsid w:val="000A2569"/>
    <w:rsid w:val="000D1F27"/>
    <w:rsid w:val="00326EED"/>
    <w:rsid w:val="0039641A"/>
    <w:rsid w:val="004E08F1"/>
    <w:rsid w:val="006169DB"/>
    <w:rsid w:val="006244A8"/>
    <w:rsid w:val="00765CF9"/>
    <w:rsid w:val="007C24C4"/>
    <w:rsid w:val="00AD052B"/>
    <w:rsid w:val="00AF2C9D"/>
    <w:rsid w:val="00B82BAB"/>
    <w:rsid w:val="00CA231C"/>
    <w:rsid w:val="00D21C35"/>
    <w:rsid w:val="00D43D65"/>
    <w:rsid w:val="00D51DC7"/>
    <w:rsid w:val="00D81BA1"/>
    <w:rsid w:val="00E876B0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A0C4"/>
  <w15:chartTrackingRefBased/>
  <w15:docId w15:val="{62D1C7A6-54EE-40BC-B996-AEF6242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E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E0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rsid w:val="00D51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cp:keywords/>
  <dc:description/>
  <cp:lastModifiedBy>Signes de sens Signes de sens</cp:lastModifiedBy>
  <cp:revision>8</cp:revision>
  <dcterms:created xsi:type="dcterms:W3CDTF">2026-04-08T12:25:00Z</dcterms:created>
  <dcterms:modified xsi:type="dcterms:W3CDTF">2026-04-28T10:26:00Z</dcterms:modified>
</cp:coreProperties>
</file>