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309AA9ED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1F3BE0">
        <w:t>Les deux approches selon le public</w:t>
      </w:r>
    </w:p>
    <w:p w14:paraId="6D553CD4" w14:textId="77777777" w:rsidR="00D51DC7" w:rsidRPr="00F07590" w:rsidRDefault="00D51DC7" w:rsidP="006169DB">
      <w:pPr>
        <w:jc w:val="center"/>
        <w:rPr>
          <w:rStyle w:val="Accentuation"/>
          <w:b/>
          <w:bCs/>
        </w:rPr>
      </w:pPr>
    </w:p>
    <w:p w14:paraId="0867B3BF" w14:textId="77777777" w:rsidR="00F07590" w:rsidRDefault="00F07590" w:rsidP="00F07590">
      <w:pPr>
        <w:rPr>
          <w:b/>
          <w:bCs/>
        </w:rPr>
      </w:pPr>
      <w:r w:rsidRPr="00F07590">
        <w:rPr>
          <w:b/>
          <w:bCs/>
        </w:rPr>
        <w:t>Simon Houriez</w:t>
      </w:r>
      <w:r w:rsidR="00D51DC7" w:rsidRPr="00F07590">
        <w:rPr>
          <w:b/>
          <w:bCs/>
        </w:rPr>
        <w:t> :</w:t>
      </w:r>
      <w:r w:rsidR="006169DB" w:rsidRPr="00F07590">
        <w:rPr>
          <w:b/>
          <w:bCs/>
        </w:rPr>
        <w:t xml:space="preserve"> </w:t>
      </w:r>
    </w:p>
    <w:p w14:paraId="08DF3AF7" w14:textId="2186A281" w:rsidR="00F07590" w:rsidRPr="00F07590" w:rsidRDefault="00F07590" w:rsidP="00F07590">
      <w:pPr>
        <w:rPr>
          <w:b/>
          <w:bCs/>
        </w:rPr>
      </w:pPr>
      <w:r>
        <w:t>Nous vous avons présenté</w:t>
      </w:r>
      <w:r>
        <w:rPr>
          <w:b/>
          <w:bCs/>
        </w:rPr>
        <w:t xml:space="preserve"> </w:t>
      </w:r>
      <w:r>
        <w:t>plusieurs méthodes qui permettent de rendre une communication</w:t>
      </w:r>
      <w:r>
        <w:rPr>
          <w:b/>
          <w:bCs/>
        </w:rPr>
        <w:t xml:space="preserve"> </w:t>
      </w:r>
      <w:r>
        <w:t>plus accessible.</w:t>
      </w:r>
    </w:p>
    <w:p w14:paraId="5AECFD9A" w14:textId="5FE34DEF" w:rsidR="00F07590" w:rsidRDefault="00F07590" w:rsidP="00F07590">
      <w:r>
        <w:t>Finalement, pour vous adapter à votre contexte, à vos publics,</w:t>
      </w:r>
      <w:r>
        <w:t xml:space="preserve"> </w:t>
      </w:r>
      <w:r>
        <w:t>à vos besoins,</w:t>
      </w:r>
      <w:r>
        <w:t xml:space="preserve"> </w:t>
      </w:r>
      <w:r>
        <w:t>vous pouvez piocher dans ces méthodes</w:t>
      </w:r>
      <w:r>
        <w:t xml:space="preserve"> </w:t>
      </w:r>
      <w:r>
        <w:t>et assembler ce qui vous paraît juste.</w:t>
      </w:r>
      <w:r w:rsidR="00A72222">
        <w:t xml:space="preserve"> </w:t>
      </w:r>
      <w:r>
        <w:t>On peut voir ces méthodes un peu comme complémentaires.</w:t>
      </w:r>
    </w:p>
    <w:p w14:paraId="5432E58B" w14:textId="2D5A9F74" w:rsidR="00F07590" w:rsidRDefault="00F07590" w:rsidP="00F07590">
      <w:r>
        <w:t>Par contre, il y a deux choses,</w:t>
      </w:r>
      <w:r>
        <w:t xml:space="preserve"> </w:t>
      </w:r>
      <w:r>
        <w:t>deux situations très différentes que vous allez aborder.</w:t>
      </w:r>
      <w:r w:rsidR="00A72222">
        <w:t xml:space="preserve"> </w:t>
      </w:r>
      <w:r>
        <w:t>Celle où vous connaissez le public, auquel vous allez produire</w:t>
      </w:r>
      <w:r>
        <w:t xml:space="preserve"> </w:t>
      </w:r>
      <w:r>
        <w:t>et diffuser une communication et celle où vous ne le connaissez pas.</w:t>
      </w:r>
      <w:r w:rsidR="00A72222">
        <w:t xml:space="preserve"> </w:t>
      </w:r>
      <w:r>
        <w:t>On va regarder ces deux situations pour voir comment y réagir.</w:t>
      </w:r>
    </w:p>
    <w:p w14:paraId="64ED69A5" w14:textId="1791280D" w:rsidR="00F07590" w:rsidRDefault="00F07590" w:rsidP="00F07590">
      <w:pPr>
        <w:pStyle w:val="Paragraphedeliste"/>
        <w:numPr>
          <w:ilvl w:val="0"/>
          <w:numId w:val="1"/>
        </w:numPr>
      </w:pPr>
      <w:r w:rsidRPr="00A72222">
        <w:rPr>
          <w:b/>
          <w:bCs/>
        </w:rPr>
        <w:t>La première situation, votre public</w:t>
      </w:r>
      <w:r w:rsidR="00E5391A">
        <w:rPr>
          <w:b/>
          <w:bCs/>
        </w:rPr>
        <w:t xml:space="preserve"> </w:t>
      </w:r>
      <w:r w:rsidRPr="00A72222">
        <w:rPr>
          <w:b/>
          <w:bCs/>
        </w:rPr>
        <w:t>est connu et défini.</w:t>
      </w:r>
      <w:r w:rsidR="00A72222">
        <w:br/>
      </w:r>
      <w:r>
        <w:t>Vous savez exactement qui sont les personnes</w:t>
      </w:r>
      <w:r>
        <w:t xml:space="preserve"> </w:t>
      </w:r>
      <w:r>
        <w:t>vers lesquelles communiquer.</w:t>
      </w:r>
      <w:r w:rsidR="00A72222">
        <w:t xml:space="preserve"> </w:t>
      </w:r>
      <w:r w:rsidR="00DC6D9A">
        <w:br/>
      </w:r>
      <w:r w:rsidR="00A72222">
        <w:br/>
      </w:r>
      <w:r>
        <w:t>Par exemple, dans une structure médico-sociale</w:t>
      </w:r>
      <w:r>
        <w:t xml:space="preserve"> </w:t>
      </w:r>
      <w:r>
        <w:t>qui accueille des personnes déficientes visuelles, vous les connaissez</w:t>
      </w:r>
      <w:r>
        <w:t xml:space="preserve"> </w:t>
      </w:r>
      <w:r>
        <w:t>et vous allez produire une communication</w:t>
      </w:r>
      <w:r>
        <w:t xml:space="preserve"> </w:t>
      </w:r>
      <w:r>
        <w:t>directement dédiée à ces personnes.</w:t>
      </w:r>
      <w:r>
        <w:t xml:space="preserve"> </w:t>
      </w:r>
      <w:r>
        <w:t>Donc là, vous avez toute la capacité d'adapter vos outils</w:t>
      </w:r>
      <w:r>
        <w:t xml:space="preserve"> </w:t>
      </w:r>
      <w:r>
        <w:t>et vos pratiques exactement aux besoins</w:t>
      </w:r>
      <w:r>
        <w:t xml:space="preserve"> </w:t>
      </w:r>
      <w:r>
        <w:t>des personnes que vous avez en face de vous.</w:t>
      </w:r>
      <w:r w:rsidR="00A72222">
        <w:t xml:space="preserve"> </w:t>
      </w:r>
      <w:r w:rsidR="00A72222">
        <w:br/>
      </w:r>
      <w:r w:rsidR="00A72222">
        <w:br/>
      </w:r>
      <w:r>
        <w:t>C'est aussi l'esprit du FALC, du facile à lire et à comprendre,</w:t>
      </w:r>
      <w:r>
        <w:t xml:space="preserve"> </w:t>
      </w:r>
      <w:r>
        <w:t>qui à la base permettait de construire avec un groupe de personnes déficientes intellectuelles,</w:t>
      </w:r>
      <w:r>
        <w:t xml:space="preserve"> </w:t>
      </w:r>
      <w:r>
        <w:t>une adaptation de l'écriture,</w:t>
      </w:r>
      <w:r>
        <w:t xml:space="preserve"> </w:t>
      </w:r>
      <w:r>
        <w:t>des formats, des outils pour ce groupe.</w:t>
      </w:r>
      <w:r w:rsidR="00A72222">
        <w:t xml:space="preserve"> </w:t>
      </w:r>
      <w:r>
        <w:t>En gros, il co</w:t>
      </w:r>
      <w:r>
        <w:t>-</w:t>
      </w:r>
      <w:r>
        <w:t>construisait son propre code de communication</w:t>
      </w:r>
      <w:r>
        <w:t xml:space="preserve"> </w:t>
      </w:r>
      <w:r>
        <w:t>avec la limite que ce code de communication ne va pas s'adapter</w:t>
      </w:r>
      <w:r>
        <w:t xml:space="preserve"> </w:t>
      </w:r>
      <w:r>
        <w:t>si facilement à un autre</w:t>
      </w:r>
      <w:r w:rsidR="00A72222">
        <w:t xml:space="preserve"> </w:t>
      </w:r>
      <w:r>
        <w:t>groupe.</w:t>
      </w:r>
      <w:r w:rsidR="00DC6D9A">
        <w:br/>
      </w:r>
      <w:r w:rsidR="00A72222">
        <w:br/>
      </w:r>
      <w:r>
        <w:t>Ce serait le cas aussi,</w:t>
      </w:r>
      <w:r>
        <w:t xml:space="preserve"> </w:t>
      </w:r>
      <w:r>
        <w:t xml:space="preserve">par exemple, si vous devez dédier un </w:t>
      </w:r>
      <w:r>
        <w:lastRenderedPageBreak/>
        <w:t>support à des élèves de CP.</w:t>
      </w:r>
      <w:r w:rsidR="00A72222">
        <w:t xml:space="preserve"> </w:t>
      </w:r>
      <w:r>
        <w:t>Vous connaissez leur niveau de lecture, donc vous allez adapter</w:t>
      </w:r>
      <w:r>
        <w:t xml:space="preserve"> </w:t>
      </w:r>
      <w:r>
        <w:t>à ce niveau de lecture vos supports.</w:t>
      </w:r>
      <w:r w:rsidR="00A72222">
        <w:br/>
      </w:r>
    </w:p>
    <w:p w14:paraId="34DA06FE" w14:textId="6A2C37AF" w:rsidR="00F07590" w:rsidRDefault="00F07590" w:rsidP="00F07590">
      <w:pPr>
        <w:pStyle w:val="Paragraphedeliste"/>
        <w:numPr>
          <w:ilvl w:val="0"/>
          <w:numId w:val="1"/>
        </w:numPr>
      </w:pPr>
      <w:r w:rsidRPr="00A72222">
        <w:rPr>
          <w:b/>
          <w:bCs/>
        </w:rPr>
        <w:t>Votre public n'est pas connu ou pas défini.</w:t>
      </w:r>
      <w:r w:rsidR="00A72222" w:rsidRPr="00A72222">
        <w:rPr>
          <w:b/>
          <w:bCs/>
        </w:rPr>
        <w:t xml:space="preserve"> </w:t>
      </w:r>
      <w:r w:rsidR="00A72222" w:rsidRPr="00A72222">
        <w:rPr>
          <w:b/>
          <w:bCs/>
        </w:rPr>
        <w:br/>
      </w:r>
      <w:r>
        <w:t>C'est le cas d'une communication qu'on pourrait appeler grand public.</w:t>
      </w:r>
      <w:r w:rsidR="00A72222">
        <w:br/>
      </w:r>
      <w:r>
        <w:t>Par exemple,</w:t>
      </w:r>
      <w:r>
        <w:t xml:space="preserve"> </w:t>
      </w:r>
      <w:r>
        <w:t>vous devez communiquer à tous les salariés d'une grande entreprise.</w:t>
      </w:r>
      <w:r w:rsidR="00A72222">
        <w:t xml:space="preserve"> </w:t>
      </w:r>
      <w:r>
        <w:t>Vous devez faire un manuel scolaire, vous devez produire un flyer</w:t>
      </w:r>
      <w:r>
        <w:t xml:space="preserve"> </w:t>
      </w:r>
      <w:r>
        <w:t>qui va être distribué dans la rue</w:t>
      </w:r>
      <w:r>
        <w:t xml:space="preserve"> </w:t>
      </w:r>
      <w:r>
        <w:t>pour promouvoir une activité, un événement, etc.</w:t>
      </w:r>
      <w:r w:rsidR="00A72222">
        <w:t xml:space="preserve"> </w:t>
      </w:r>
      <w:r w:rsidR="00A73DC8">
        <w:t xml:space="preserve">On </w:t>
      </w:r>
      <w:r>
        <w:t>est dans un contexte beaucoup plus ouvert.</w:t>
      </w:r>
      <w:r>
        <w:t xml:space="preserve"> </w:t>
      </w:r>
      <w:r w:rsidRPr="004E5083">
        <w:rPr>
          <w:b/>
          <w:bCs/>
        </w:rPr>
        <w:t>Vous ne pouvez pas interagir directement</w:t>
      </w:r>
      <w:r w:rsidRPr="004E5083">
        <w:rPr>
          <w:b/>
          <w:bCs/>
        </w:rPr>
        <w:t xml:space="preserve"> </w:t>
      </w:r>
      <w:r w:rsidRPr="004E5083">
        <w:rPr>
          <w:b/>
          <w:bCs/>
        </w:rPr>
        <w:t>avec l'ensemble des personnes qui vont consulter votre information.</w:t>
      </w:r>
      <w:r w:rsidR="00A72222">
        <w:t xml:space="preserve"> </w:t>
      </w:r>
      <w:r w:rsidR="00A73DC8">
        <w:t>On</w:t>
      </w:r>
      <w:r>
        <w:t xml:space="preserve"> est dans un paradigme complètement différent.</w:t>
      </w:r>
      <w:r w:rsidR="00A72222">
        <w:t xml:space="preserve"> </w:t>
      </w:r>
      <w:r>
        <w:t xml:space="preserve">Vous allez devoir fabriquer quelque chose qui </w:t>
      </w:r>
      <w:r w:rsidRPr="004E5083">
        <w:rPr>
          <w:b/>
          <w:bCs/>
        </w:rPr>
        <w:t>s'adapte</w:t>
      </w:r>
      <w:r w:rsidR="00611FF2" w:rsidRPr="004E5083">
        <w:rPr>
          <w:b/>
          <w:bCs/>
        </w:rPr>
        <w:t xml:space="preserve"> </w:t>
      </w:r>
      <w:r w:rsidRPr="004E5083">
        <w:rPr>
          <w:b/>
          <w:bCs/>
        </w:rPr>
        <w:t>à une très grande disparité de besoins</w:t>
      </w:r>
      <w:r w:rsidR="00A72222">
        <w:t xml:space="preserve"> </w:t>
      </w:r>
      <w:r>
        <w:t>et vous allez devoir faire des choix en permanence</w:t>
      </w:r>
      <w:r w:rsidR="00A72222">
        <w:t xml:space="preserve"> </w:t>
      </w:r>
      <w:r>
        <w:t>qui vont vous permettre de protéger</w:t>
      </w:r>
      <w:r w:rsidR="00A72222">
        <w:t xml:space="preserve"> </w:t>
      </w:r>
      <w:r>
        <w:t>le fait qu'à priori ce que vous proposez va s'adapter le mieux</w:t>
      </w:r>
      <w:r w:rsidR="00A72222">
        <w:t xml:space="preserve"> </w:t>
      </w:r>
      <w:r>
        <w:t>à l'ensemble très divers des usagers.</w:t>
      </w:r>
      <w:r w:rsidR="00A72222">
        <w:t xml:space="preserve"> </w:t>
      </w:r>
      <w:r>
        <w:t xml:space="preserve">Et bien sûr, vous allez </w:t>
      </w:r>
      <w:r w:rsidRPr="00230395">
        <w:rPr>
          <w:b/>
          <w:bCs/>
        </w:rPr>
        <w:t xml:space="preserve">faire tout </w:t>
      </w:r>
      <w:r w:rsidRPr="004E5083">
        <w:rPr>
          <w:b/>
          <w:bCs/>
        </w:rPr>
        <w:t>ce travail</w:t>
      </w:r>
      <w:r w:rsidR="00A72222" w:rsidRPr="004E5083">
        <w:rPr>
          <w:b/>
          <w:bCs/>
        </w:rPr>
        <w:t xml:space="preserve"> </w:t>
      </w:r>
      <w:r w:rsidRPr="004E5083">
        <w:rPr>
          <w:b/>
          <w:bCs/>
        </w:rPr>
        <w:t>en respectant les normes d'accessibilité</w:t>
      </w:r>
      <w:r>
        <w:t>.</w:t>
      </w:r>
      <w:r w:rsidR="00A72222">
        <w:t xml:space="preserve"> </w:t>
      </w:r>
      <w:r>
        <w:t>Ce qui va garantir aussi</w:t>
      </w:r>
      <w:r w:rsidR="00A72222">
        <w:t xml:space="preserve"> </w:t>
      </w:r>
      <w:r>
        <w:t>que si des gens ont des besoins très spécifiques,</w:t>
      </w:r>
      <w:r w:rsidR="00A72222">
        <w:t xml:space="preserve"> </w:t>
      </w:r>
      <w:r>
        <w:t>leurs aides techniques vont très correctement fonctionner</w:t>
      </w:r>
      <w:r w:rsidR="00A72222">
        <w:t xml:space="preserve"> </w:t>
      </w:r>
      <w:r>
        <w:t>sur le support de communication que vous avez produit.</w:t>
      </w:r>
      <w:r w:rsidR="00A72222">
        <w:t xml:space="preserve"> </w:t>
      </w:r>
      <w:r>
        <w:t>Donc, on est dans un contexte plus ouvert</w:t>
      </w:r>
      <w:r w:rsidR="00A72222">
        <w:t xml:space="preserve"> </w:t>
      </w:r>
      <w:r>
        <w:t>qui va impliquer un ensemble de choix</w:t>
      </w:r>
      <w:r w:rsidR="00A72222">
        <w:t xml:space="preserve"> </w:t>
      </w:r>
      <w:r>
        <w:t>qui vont vous être personnels et qui vont permettre,</w:t>
      </w:r>
      <w:r w:rsidR="00A72222">
        <w:t xml:space="preserve"> </w:t>
      </w:r>
      <w:r>
        <w:t>on l'espère en tout cas,</w:t>
      </w:r>
      <w:r w:rsidR="00A72222">
        <w:t xml:space="preserve"> </w:t>
      </w:r>
      <w:r>
        <w:t xml:space="preserve">de </w:t>
      </w:r>
      <w:r w:rsidRPr="004E5083">
        <w:rPr>
          <w:b/>
          <w:bCs/>
        </w:rPr>
        <w:t>faciliter la lecture</w:t>
      </w:r>
      <w:r w:rsidR="00A72222" w:rsidRPr="004E5083">
        <w:rPr>
          <w:b/>
          <w:bCs/>
        </w:rPr>
        <w:t xml:space="preserve"> </w:t>
      </w:r>
      <w:r w:rsidRPr="004E5083">
        <w:rPr>
          <w:b/>
          <w:bCs/>
        </w:rPr>
        <w:t>et la compréhension par le plus grand nombre de personnes.</w:t>
      </w:r>
      <w:r w:rsidR="00A72222">
        <w:t xml:space="preserve"> </w:t>
      </w:r>
      <w:r w:rsidR="00A72222">
        <w:br/>
      </w:r>
      <w:r w:rsidR="00A72222">
        <w:br/>
      </w:r>
      <w:r w:rsidRPr="00BC102F">
        <w:rPr>
          <w:b/>
          <w:bCs/>
        </w:rPr>
        <w:t>L'objectif est clair : permettre à tous les utilisateurs,</w:t>
      </w:r>
      <w:r w:rsidR="00A72222" w:rsidRPr="00BC102F">
        <w:rPr>
          <w:b/>
          <w:bCs/>
        </w:rPr>
        <w:t xml:space="preserve"> </w:t>
      </w:r>
      <w:r w:rsidRPr="00BC102F">
        <w:rPr>
          <w:b/>
          <w:bCs/>
        </w:rPr>
        <w:t>qu'ils soient ou non en situation de handicap,</w:t>
      </w:r>
      <w:r w:rsidR="00A72222" w:rsidRPr="00BC102F">
        <w:rPr>
          <w:b/>
          <w:bCs/>
        </w:rPr>
        <w:t xml:space="preserve"> </w:t>
      </w:r>
      <w:r w:rsidRPr="00BC102F">
        <w:rPr>
          <w:b/>
          <w:bCs/>
        </w:rPr>
        <w:t>d'accéder à cette information.</w:t>
      </w:r>
    </w:p>
    <w:p w14:paraId="2B4B200E" w14:textId="77777777" w:rsidR="00F07590" w:rsidRDefault="00F07590" w:rsidP="00F07590"/>
    <w:p w14:paraId="6F42B45E" w14:textId="74498EB8" w:rsidR="00F07590" w:rsidRPr="00D51DC7" w:rsidRDefault="00F07590" w:rsidP="00F07590">
      <w:r>
        <w:t>Pour entrer un peu plus dans le concret,</w:t>
      </w:r>
      <w:r w:rsidR="00BC102F">
        <w:t xml:space="preserve"> </w:t>
      </w:r>
      <w:r>
        <w:t>on va vous partager quelques exemples d'un document “Avant/Après”</w:t>
      </w:r>
      <w:r w:rsidR="00BC102F">
        <w:t xml:space="preserve"> avec </w:t>
      </w:r>
      <w:r>
        <w:t>tout un travail d'accessibilité,</w:t>
      </w:r>
      <w:r w:rsidR="00BC102F">
        <w:t xml:space="preserve"> </w:t>
      </w:r>
      <w:r>
        <w:t>c'est-à-dire de rendre ces communications</w:t>
      </w:r>
      <w:r w:rsidR="00BC102F">
        <w:t xml:space="preserve"> </w:t>
      </w:r>
      <w:r>
        <w:t>et ces supports plus accessibles pour vous permettre de vous rendre compte</w:t>
      </w:r>
      <w:r w:rsidR="00BC102F">
        <w:t xml:space="preserve"> </w:t>
      </w:r>
      <w:r>
        <w:t>de l'impact de ce travail sur les supports.</w:t>
      </w:r>
    </w:p>
    <w:sectPr w:rsidR="00F07590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6243"/>
    <w:multiLevelType w:val="hybridMultilevel"/>
    <w:tmpl w:val="64628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1F3BE0"/>
    <w:rsid w:val="00230395"/>
    <w:rsid w:val="004E08F1"/>
    <w:rsid w:val="004E5083"/>
    <w:rsid w:val="00611FF2"/>
    <w:rsid w:val="006169DB"/>
    <w:rsid w:val="006244A8"/>
    <w:rsid w:val="00765CF9"/>
    <w:rsid w:val="00785E6A"/>
    <w:rsid w:val="007C24C4"/>
    <w:rsid w:val="00A72222"/>
    <w:rsid w:val="00A73DC8"/>
    <w:rsid w:val="00AF2C9D"/>
    <w:rsid w:val="00BC102F"/>
    <w:rsid w:val="00D21C35"/>
    <w:rsid w:val="00D51DC7"/>
    <w:rsid w:val="00DC6D9A"/>
    <w:rsid w:val="00E45364"/>
    <w:rsid w:val="00E5391A"/>
    <w:rsid w:val="00E876B0"/>
    <w:rsid w:val="00F0759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11</cp:revision>
  <dcterms:created xsi:type="dcterms:W3CDTF">2026-04-08T12:25:00Z</dcterms:created>
  <dcterms:modified xsi:type="dcterms:W3CDTF">2026-04-29T09:15:00Z</dcterms:modified>
</cp:coreProperties>
</file>