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spacing w:before="360" w:after="80"/>
        <w:jc w:val="left"/>
        <w:rPr/>
      </w:pPr>
      <w:r>
        <w:rPr/>
        <w:t>Transcription textuelle – Les pictogrammes</w:t>
      </w:r>
    </w:p>
    <w:p>
      <w:pPr>
        <w:pStyle w:val="Normal"/>
        <w:jc w:val="center"/>
        <w:rPr>
          <w:rStyle w:val="Emphasis"/>
        </w:rPr>
      </w:pPr>
      <w:r>
        <w:rPr/>
      </w:r>
    </w:p>
    <w:p>
      <w:pPr>
        <w:pStyle w:val="Normal"/>
        <w:rPr>
          <w:b/>
          <w:bCs/>
        </w:rPr>
      </w:pPr>
      <w:r>
        <w:rPr>
          <w:b/>
          <w:bCs/>
        </w:rPr>
        <w:t xml:space="preserve">Simon Houriez : </w:t>
      </w:r>
    </w:p>
    <w:p>
      <w:pPr>
        <w:pStyle w:val="Normal"/>
        <w:rPr/>
      </w:pPr>
      <w:r>
        <w:rPr/>
        <w:t>Les pictogrammes, très beau sujet sur les questions d'accessibilité de la communication.</w:t>
      </w:r>
    </w:p>
    <w:p>
      <w:pPr>
        <w:pStyle w:val="Normal"/>
        <w:rPr/>
      </w:pPr>
      <w:r>
        <w:rPr/>
        <w:t xml:space="preserve">C'est vrai qu'on a souvent tendance à dire : “Ah ! on est pas sûr que les gens vont comprendre. Rajoutons un pictogramme, ça va tout faire passer.” Ce n’est pas si simple. </w:t>
      </w:r>
    </w:p>
    <w:p>
      <w:pPr>
        <w:pStyle w:val="Normal"/>
        <w:rPr/>
      </w:pPr>
      <w:r>
        <w:rPr/>
        <w:t>Et on a aujourd'hui, dans</w:t>
      </w:r>
      <w:r>
        <w:rPr>
          <w:b/>
          <w:bCs/>
        </w:rPr>
        <w:t xml:space="preserve"> les règles d'accessibilité, notamment pour le numérique, une obligation d'ajouter un mot clé à un pictogramme. Vous ne pouvez pas utiliser un pictogramme seul.</w:t>
      </w:r>
    </w:p>
    <w:p>
      <w:pPr>
        <w:pStyle w:val="Normal"/>
        <w:rPr/>
      </w:pPr>
      <w:r>
        <w:rPr/>
        <w:t xml:space="preserve">Prenons un exemple, </w:t>
      </w:r>
    </w:p>
    <w:p>
      <w:pPr>
        <w:pStyle w:val="Normal"/>
        <w:rPr/>
      </w:pPr>
      <w:r>
        <w:rPr/>
        <w:tab/>
        <w:t>(u</w:t>
      </w:r>
      <w:r>
        <w:rPr/>
        <w:t>n pictogramme de fourchette apparaît à l’écran</w:t>
      </w:r>
      <w:r>
        <w:rPr/>
        <w:t>)</w:t>
      </w:r>
    </w:p>
    <w:p>
      <w:pPr>
        <w:pStyle w:val="Normal"/>
        <w:rPr/>
      </w:pPr>
      <w:r>
        <w:rPr/>
        <w:t xml:space="preserve">Qu'est-ce que </w:t>
      </w:r>
      <w:r>
        <w:rPr/>
        <w:t xml:space="preserve">ce pictogramme peut </w:t>
      </w:r>
      <w:r>
        <w:rPr/>
        <w:t xml:space="preserve">signifier ? </w:t>
      </w:r>
    </w:p>
    <w:p>
      <w:pPr>
        <w:pStyle w:val="Normal"/>
        <w:numPr>
          <w:ilvl w:val="0"/>
          <w:numId w:val="2"/>
        </w:numPr>
        <w:rPr/>
      </w:pPr>
      <w:r>
        <w:rPr/>
        <w:t xml:space="preserve">En premier lieu, une fourchette. </w:t>
      </w:r>
    </w:p>
    <w:p>
      <w:pPr>
        <w:pStyle w:val="Normal"/>
        <w:numPr>
          <w:ilvl w:val="0"/>
          <w:numId w:val="2"/>
        </w:numPr>
        <w:rPr/>
      </w:pPr>
      <w:r>
        <w:rPr/>
        <w:t xml:space="preserve">Mais ça peut être aussi l'idée de manger. </w:t>
      </w:r>
    </w:p>
    <w:p>
      <w:pPr>
        <w:pStyle w:val="Normal"/>
        <w:numPr>
          <w:ilvl w:val="0"/>
          <w:numId w:val="2"/>
        </w:numPr>
        <w:rPr/>
      </w:pPr>
      <w:r>
        <w:rPr/>
        <w:t xml:space="preserve">Ça pourrait être un restaurant, ça signifie où est un restaurant, sur une aire d'autoroute par exemple. </w:t>
      </w:r>
    </w:p>
    <w:p>
      <w:pPr>
        <w:pStyle w:val="Normal"/>
        <w:numPr>
          <w:ilvl w:val="0"/>
          <w:numId w:val="2"/>
        </w:numPr>
        <w:rPr/>
      </w:pPr>
      <w:r>
        <w:rPr/>
        <w:t xml:space="preserve">Ça pourrait être aussi le rayon des fourchettes dans un magasin qui vend des objets, de la cuisine ou de la maison. </w:t>
        <w:br/>
        <w:br/>
        <w:t>Donc vous voyez bien qu'il y a plusieurs façons d'interpréter en fonction du contexte, de qui je suis, de ce que je cherche, etc.</w:t>
      </w:r>
    </w:p>
    <w:p>
      <w:pPr>
        <w:pStyle w:val="Normal"/>
        <w:rPr/>
      </w:pPr>
      <w:r>
        <w:rPr/>
        <w:t>Donc un picto</w:t>
      </w:r>
      <w:r>
        <w:rPr/>
        <w:t>gramme</w:t>
      </w:r>
      <w:r>
        <w:rPr/>
        <w:t xml:space="preserve"> n'a pas l'air d'être aussi direct et immédiat en termes de compréhension. À la base, un pictogramme c'est une représentation de la réalité. </w:t>
      </w:r>
    </w:p>
    <w:p>
      <w:pPr>
        <w:pStyle w:val="Normal"/>
        <w:rPr/>
      </w:pPr>
      <w:r>
        <w:rPr/>
        <w:t>Il y a différents niveaux de représentation de la réalité qui impliquent des complexités différentes pour les comprendre. On va regarder un peu cette échelle des représentations.</w:t>
      </w:r>
    </w:p>
    <w:p>
      <w:pPr>
        <w:pStyle w:val="Normal"/>
        <w:rPr>
          <w:b/>
          <w:bCs/>
        </w:rPr>
      </w:pPr>
      <w:r>
        <w:rPr/>
      </w:r>
    </w:p>
    <w:p>
      <w:pPr>
        <w:pStyle w:val="Normal"/>
        <w:rPr>
          <w:b/>
          <w:bCs/>
        </w:rPr>
      </w:pPr>
      <w:r>
        <w:rPr/>
      </w:r>
    </w:p>
    <w:p>
      <w:pPr>
        <w:pStyle w:val="Normal"/>
        <w:rPr>
          <w:b/>
          <w:bCs/>
        </w:rPr>
      </w:pPr>
      <w:r>
        <w:rPr/>
      </w:r>
    </w:p>
    <w:p>
      <w:pPr>
        <w:pStyle w:val="Normal"/>
        <w:rPr>
          <w:b/>
          <w:bCs/>
        </w:rPr>
      </w:pPr>
      <w:r>
        <w:rPr/>
        <w:t xml:space="preserve">Regardons donc </w:t>
      </w:r>
      <w:r>
        <w:rPr>
          <w:b/>
          <w:bCs/>
        </w:rPr>
        <w:t>différents niveaux de complexité des images</w:t>
      </w:r>
    </w:p>
    <w:p>
      <w:pPr>
        <w:pStyle w:val="ListParagraph"/>
        <w:numPr>
          <w:ilvl w:val="0"/>
          <w:numId w:val="1"/>
        </w:numPr>
        <w:rPr/>
      </w:pPr>
      <w:r>
        <w:rPr/>
        <w:t xml:space="preserve">Le premier niveau, c'est tout simplement </w:t>
      </w:r>
      <w:r>
        <w:rPr>
          <w:b/>
          <w:bCs/>
        </w:rPr>
        <w:t>la réalité</w:t>
      </w:r>
      <w:r>
        <w:rPr/>
        <w:t xml:space="preserve">, comme par exemple </w:t>
      </w:r>
      <w:r>
        <w:rPr>
          <w:b/>
          <w:bCs/>
        </w:rPr>
        <w:t>une</w:t>
      </w:r>
      <w:r>
        <w:rPr/>
        <w:t xml:space="preserve"> </w:t>
      </w:r>
      <w:r>
        <w:rPr>
          <w:b/>
          <w:bCs/>
        </w:rPr>
        <w:t>photographie hyper réaliste</w:t>
      </w:r>
      <w:r>
        <w:rPr/>
        <w:t xml:space="preserve"> d’une fourchette.</w:t>
        <w:br/>
      </w:r>
    </w:p>
    <w:p>
      <w:pPr>
        <w:pStyle w:val="ListParagraph"/>
        <w:numPr>
          <w:ilvl w:val="0"/>
          <w:numId w:val="1"/>
        </w:numPr>
        <w:rPr/>
      </w:pPr>
      <w:r>
        <w:rPr/>
        <w:t xml:space="preserve">Le deuxième niveau, ça va être </w:t>
      </w:r>
      <w:r>
        <w:rPr>
          <w:b/>
          <w:bCs/>
        </w:rPr>
        <w:t>une représentation</w:t>
      </w:r>
      <w:r>
        <w:rPr/>
        <w:t xml:space="preserve">, par exemple </w:t>
      </w:r>
      <w:r>
        <w:rPr>
          <w:b/>
          <w:bCs/>
        </w:rPr>
        <w:t>un dessin d'une fourchette</w:t>
      </w:r>
      <w:r>
        <w:rPr/>
        <w:t>.</w:t>
        <w:br/>
      </w:r>
    </w:p>
    <w:p>
      <w:pPr>
        <w:pStyle w:val="ListParagraph"/>
        <w:numPr>
          <w:ilvl w:val="0"/>
          <w:numId w:val="1"/>
        </w:numPr>
        <w:rPr/>
      </w:pPr>
      <w:r>
        <w:rPr>
          <w:b/>
          <w:bCs/>
        </w:rPr>
        <w:t>Ensuite, on va rentrer dans le code, un pictogramme qui va</w:t>
      </w:r>
      <w:r>
        <w:rPr/>
        <w:t xml:space="preserve"> quelque part </w:t>
      </w:r>
      <w:r>
        <w:rPr>
          <w:b/>
          <w:bCs/>
        </w:rPr>
        <w:t>simplifier et normaliser une représentation</w:t>
      </w:r>
      <w:r>
        <w:rPr/>
        <w:t xml:space="preserve"> synthétique </w:t>
      </w:r>
      <w:r>
        <w:rPr>
          <w:b/>
          <w:bCs/>
        </w:rPr>
        <w:t>de la fourchette</w:t>
      </w:r>
      <w:r>
        <w:rPr/>
        <w:t xml:space="preserve">. </w:t>
        <w:br/>
        <w:t>On ne dessine pas cette fourchette, on représente une fourchette en enlevant un peu les détails, en gardant les éléments forts.</w:t>
        <w:br/>
      </w:r>
    </w:p>
    <w:p>
      <w:pPr>
        <w:pStyle w:val="ListParagraph"/>
        <w:numPr>
          <w:ilvl w:val="0"/>
          <w:numId w:val="1"/>
        </w:numPr>
        <w:rPr/>
      </w:pPr>
      <w:r>
        <w:rPr/>
        <w:t xml:space="preserve">Mais ensuite, on va aussi pouvoir passer dans </w:t>
      </w:r>
      <w:r>
        <w:rPr>
          <w:b/>
          <w:bCs/>
        </w:rPr>
        <w:t>un niveau supérieur de représentation</w:t>
      </w:r>
      <w:r>
        <w:rPr/>
        <w:t xml:space="preserve"> et donc de complexité qui est </w:t>
      </w:r>
      <w:r>
        <w:rPr>
          <w:b/>
          <w:bCs/>
        </w:rPr>
        <w:t>celui des idées</w:t>
      </w:r>
      <w:r>
        <w:rPr/>
        <w:t xml:space="preserve">. C'est-à-dire que </w:t>
      </w:r>
      <w:r>
        <w:rPr>
          <w:b/>
          <w:bCs/>
        </w:rPr>
        <w:t>le dessin de la fourchette ou le pictogramme de la fourchette ne représente plus l'objet en lui-même, mais l'idée qu'il y a derrière</w:t>
      </w:r>
      <w:r>
        <w:rPr/>
        <w:t>. Et là en l'occurrence, ça pourrait être l'idée de manger et donc le pictogramme de la fourchette serait interprété comme l'idée de manger.</w:t>
        <w:br/>
        <w:br/>
        <w:t xml:space="preserve">Et donc on voit bien qu'on passe d'un système de représentation un peu, on va dire fidèle, on représente ce que l'on voit à un système, </w:t>
      </w:r>
      <w:r>
        <w:rPr>
          <w:b/>
          <w:bCs/>
        </w:rPr>
        <w:t>ce qu'on appelle un idéogramme</w:t>
      </w:r>
      <w:r>
        <w:rPr/>
        <w:t>. C'est-à-dire que la représentation est une idée associée à l'objet et donc beaucoup plus complexe à décrypter.</w:t>
      </w:r>
    </w:p>
    <w:p>
      <w:pPr>
        <w:pStyle w:val="Normal"/>
        <w:rPr/>
      </w:pPr>
      <w:r>
        <w:rPr/>
      </w:r>
    </w:p>
    <w:p>
      <w:pPr>
        <w:pStyle w:val="Normal"/>
        <w:rPr/>
      </w:pPr>
      <w:r>
        <w:rPr/>
        <w:t>Donc on voit bien que ces différents niveaux de représentation vont impliquer une complexité différente des images et une difficulté plus ou moins forte pour la personne qui les regarde de les retraduire pour qu'elle puisse y donner du sens. On l'a donc bien vu, un pictogramme n'est pas si simple à décrypter.</w:t>
      </w:r>
    </w:p>
    <w:p>
      <w:pPr>
        <w:pStyle w:val="Normal"/>
        <w:rPr/>
      </w:pPr>
      <w:r>
        <w:rPr/>
        <w:t xml:space="preserve">En fait, c'est tout simple </w:t>
      </w:r>
      <w:r>
        <w:rPr>
          <w:b/>
          <w:bCs/>
        </w:rPr>
        <w:t>un pictogramme, c'est un code de communication</w:t>
      </w:r>
      <w:r>
        <w:rPr/>
        <w:t xml:space="preserve">. Et ce code, </w:t>
      </w:r>
      <w:r>
        <w:rPr>
          <w:b/>
          <w:bCs/>
        </w:rPr>
        <w:t>il faut l'apprendre. Il n'est pas inné</w:t>
      </w:r>
      <w:r>
        <w:rPr/>
        <w:t xml:space="preserve">. Même le code de la route, vous devez l'apprendre. Vous ne savez pas naturellement qu'un rond rouge avec un trait blanc au milieu, ça veut dire qu'on ne peut pas y aller. C'est quelque chose que vous avez appris. Donc il y a quelques codes qui sont un peu dans la culture, on va dire, ambiante, que tout le monde connaît par fréquentation et parce que quelqu'un vous les a expliqués. Donc typiquement, le personnage monsieur ou le personnage madame, pour les toilettes, quelques panneaux du code de la route qui sont repris dans plein d'espaces. Mais en fin de compte, vous ne les avez pas compris naturellement, on vous les a expliqués au fil de l'eau. Donc faites très attention. Un pictogramme est un code. Et ce code, vous devez l'apprendre. </w:t>
      </w:r>
    </w:p>
    <w:p>
      <w:pPr>
        <w:pStyle w:val="Normal"/>
        <w:rPr/>
      </w:pPr>
      <w:r>
        <w:rPr/>
        <w:t xml:space="preserve">On va juste vous donner quelques exemples pour jouer un peu autour de ces différentes interprétations qu'on pourrait avoir de pictogrammes qu'on peut côtoyer dans le quotidien pour matérialiser un peu cette complexité. </w:t>
      </w:r>
    </w:p>
    <w:p>
      <w:pPr>
        <w:pStyle w:val="Normal"/>
        <w:spacing w:before="0" w:after="160"/>
        <w:rPr>
          <w:b/>
          <w:bCs/>
        </w:rPr>
      </w:pPr>
      <w:r>
        <w:rPr>
          <w:b/>
          <w:bCs/>
        </w:rPr>
        <w:t>Faites très attention dans votre usage des pictogrammes. La plupart du temps, le pictogramme, celui qui le comprend le mieux, c'est celui qui le fait, mais pas celui qui le regarde.</w:t>
      </w:r>
    </w:p>
    <w:sectPr>
      <w:type w:val="nextPage"/>
      <w:pgSz w:w="11906" w:h="16838"/>
      <w:pgMar w:left="1417" w:right="1417" w:gutter="0" w:header="0"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Ubuntu">
    <w:charset w:val="00"/>
    <w:family w:val="roman"/>
    <w:pitch w:val="variable"/>
  </w:font>
  <w:font w:name="Calibri Light">
    <w:charset w:val="00"/>
    <w:family w:val="roman"/>
    <w:pitch w:val="variable"/>
  </w:font>
  <w:font w:name="OpenSymbol">
    <w:altName w:val="Arial Unicode MS"/>
    <w:charset w:val="02"/>
    <w:family w:val="auto"/>
    <w:pitch w:val="default"/>
  </w:font>
  <w:font w:name="Liberation Sans">
    <w:altName w:val="Arial"/>
    <w:charset w:val="00"/>
    <w:family w:val="swiss"/>
    <w:pitch w:val="variable"/>
  </w:font>
  <w:font w:name="Symbol">
    <w:charset w:val="02"/>
    <w:family w:val="auto"/>
    <w:pitch w:val="default"/>
  </w:font>
  <w:font w:name="OpenSymbol">
    <w:altName w:val="Arial Unicode MS"/>
    <w:charset w:val="01"/>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2"/>
        <w:szCs w:val="22"/>
        <w:lang w:val="fr-FR"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51dc7"/>
    <w:pPr>
      <w:widowControl/>
      <w:bidi w:val="0"/>
      <w:spacing w:lineRule="auto" w:line="259" w:before="0" w:after="160"/>
      <w:jc w:val="left"/>
    </w:pPr>
    <w:rPr>
      <w:rFonts w:ascii="Ubuntu" w:hAnsi="Ubuntu" w:eastAsia="Calibri" w:cs="" w:cstheme="minorBidi" w:eastAsiaTheme="minorHAnsi"/>
      <w:color w:val="auto"/>
      <w:kern w:val="2"/>
      <w:sz w:val="28"/>
      <w:szCs w:val="28"/>
      <w:lang w:val="fr-FR" w:eastAsia="en-US" w:bidi="ar-SA"/>
      <w14:ligatures w14:val="standardContextual"/>
    </w:rPr>
  </w:style>
  <w:style w:type="paragraph" w:styleId="Heading1">
    <w:name w:val="Heading 1"/>
    <w:basedOn w:val="Normal"/>
    <w:next w:val="Normal"/>
    <w:link w:val="Titre1Car"/>
    <w:uiPriority w:val="9"/>
    <w:qFormat/>
    <w:rsid w:val="00d51dc7"/>
    <w:pPr>
      <w:keepNext w:val="true"/>
      <w:keepLines/>
      <w:spacing w:before="360" w:after="80"/>
      <w:jc w:val="center"/>
      <w:outlineLvl w:val="0"/>
    </w:pPr>
    <w:rPr>
      <w:rFonts w:eastAsia="" w:cs="" w:cstheme="majorBidi" w:eastAsiaTheme="majorEastAsia"/>
      <w:b/>
      <w:bCs/>
      <w:color w:themeColor="accent1" w:themeShade="80" w:val="1F3864"/>
      <w:sz w:val="40"/>
      <w:szCs w:val="40"/>
    </w:rPr>
  </w:style>
  <w:style w:type="paragraph" w:styleId="Heading2">
    <w:name w:val="Heading 2"/>
    <w:basedOn w:val="Normal"/>
    <w:next w:val="Normal"/>
    <w:link w:val="Titre2Car"/>
    <w:uiPriority w:val="9"/>
    <w:semiHidden/>
    <w:unhideWhenUsed/>
    <w:qFormat/>
    <w:rsid w:val="004e08f1"/>
    <w:pPr>
      <w:keepNext w:val="true"/>
      <w:keepLines/>
      <w:spacing w:before="160" w:after="80"/>
      <w:outlineLvl w:val="1"/>
    </w:pPr>
    <w:rPr>
      <w:rFonts w:ascii="Calibri Light" w:hAnsi="Calibri Light" w:eastAsia="" w:cs="" w:asciiTheme="majorHAnsi" w:cstheme="majorBidi" w:eastAsiaTheme="majorEastAsia" w:hAnsiTheme="majorHAnsi"/>
      <w:color w:themeColor="accent1" w:themeShade="bf" w:val="2F5496"/>
      <w:sz w:val="32"/>
      <w:szCs w:val="32"/>
    </w:rPr>
  </w:style>
  <w:style w:type="paragraph" w:styleId="Heading3">
    <w:name w:val="Heading 3"/>
    <w:basedOn w:val="Normal"/>
    <w:next w:val="Normal"/>
    <w:link w:val="Titre3Car"/>
    <w:uiPriority w:val="9"/>
    <w:semiHidden/>
    <w:unhideWhenUsed/>
    <w:qFormat/>
    <w:rsid w:val="004e08f1"/>
    <w:pPr>
      <w:keepNext w:val="true"/>
      <w:keepLines/>
      <w:spacing w:before="160" w:after="80"/>
      <w:outlineLvl w:val="2"/>
    </w:pPr>
    <w:rPr>
      <w:rFonts w:eastAsia="" w:cs="" w:cstheme="majorBidi" w:eastAsiaTheme="majorEastAsia"/>
      <w:color w:themeColor="accent1" w:themeShade="bf" w:val="2F5496"/>
    </w:rPr>
  </w:style>
  <w:style w:type="paragraph" w:styleId="Heading4">
    <w:name w:val="Heading 4"/>
    <w:basedOn w:val="Normal"/>
    <w:next w:val="Normal"/>
    <w:link w:val="Titre4Car"/>
    <w:uiPriority w:val="9"/>
    <w:semiHidden/>
    <w:unhideWhenUsed/>
    <w:qFormat/>
    <w:rsid w:val="004e08f1"/>
    <w:pPr>
      <w:keepNext w:val="true"/>
      <w:keepLines/>
      <w:spacing w:before="80" w:after="40"/>
      <w:outlineLvl w:val="3"/>
    </w:pPr>
    <w:rPr>
      <w:rFonts w:eastAsia="" w:cs="" w:cstheme="majorBidi" w:eastAsiaTheme="majorEastAsia"/>
      <w:i/>
      <w:iCs/>
      <w:color w:themeColor="accent1" w:themeShade="bf" w:val="2F5496"/>
    </w:rPr>
  </w:style>
  <w:style w:type="paragraph" w:styleId="Heading5">
    <w:name w:val="Heading 5"/>
    <w:basedOn w:val="Normal"/>
    <w:next w:val="Normal"/>
    <w:link w:val="Titre5Car"/>
    <w:uiPriority w:val="9"/>
    <w:semiHidden/>
    <w:unhideWhenUsed/>
    <w:qFormat/>
    <w:rsid w:val="004e08f1"/>
    <w:pPr>
      <w:keepNext w:val="true"/>
      <w:keepLines/>
      <w:spacing w:before="80" w:after="40"/>
      <w:outlineLvl w:val="4"/>
    </w:pPr>
    <w:rPr>
      <w:rFonts w:eastAsia="" w:cs="" w:cstheme="majorBidi" w:eastAsiaTheme="majorEastAsia"/>
      <w:color w:themeColor="accent1" w:themeShade="bf" w:val="2F5496"/>
    </w:rPr>
  </w:style>
  <w:style w:type="paragraph" w:styleId="Heading6">
    <w:name w:val="Heading 6"/>
    <w:basedOn w:val="Normal"/>
    <w:next w:val="Normal"/>
    <w:link w:val="Titre6Car"/>
    <w:uiPriority w:val="9"/>
    <w:semiHidden/>
    <w:unhideWhenUsed/>
    <w:qFormat/>
    <w:rsid w:val="004e08f1"/>
    <w:pPr>
      <w:keepNext w:val="true"/>
      <w:keepLines/>
      <w:spacing w:before="40" w:after="0"/>
      <w:outlineLvl w:val="5"/>
    </w:pPr>
    <w:rPr>
      <w:rFonts w:eastAsia="" w:cs="" w:cstheme="majorBidi" w:eastAsiaTheme="majorEastAsia"/>
      <w:i/>
      <w:iCs/>
      <w:color w:themeColor="text1" w:themeTint="a6" w:val="595959"/>
    </w:rPr>
  </w:style>
  <w:style w:type="paragraph" w:styleId="Heading7">
    <w:name w:val="Heading 7"/>
    <w:basedOn w:val="Normal"/>
    <w:next w:val="Normal"/>
    <w:link w:val="Titre7Car"/>
    <w:uiPriority w:val="9"/>
    <w:semiHidden/>
    <w:unhideWhenUsed/>
    <w:qFormat/>
    <w:rsid w:val="004e08f1"/>
    <w:pPr>
      <w:keepNext w:val="true"/>
      <w:keepLines/>
      <w:spacing w:before="40" w:after="0"/>
      <w:outlineLvl w:val="6"/>
    </w:pPr>
    <w:rPr>
      <w:rFonts w:eastAsia="" w:cs="" w:cstheme="majorBidi" w:eastAsiaTheme="majorEastAsia"/>
      <w:color w:themeColor="text1" w:themeTint="a6" w:val="595959"/>
    </w:rPr>
  </w:style>
  <w:style w:type="paragraph" w:styleId="Heading8">
    <w:name w:val="Heading 8"/>
    <w:basedOn w:val="Normal"/>
    <w:next w:val="Normal"/>
    <w:link w:val="Titre8Car"/>
    <w:uiPriority w:val="9"/>
    <w:semiHidden/>
    <w:unhideWhenUsed/>
    <w:qFormat/>
    <w:rsid w:val="004e08f1"/>
    <w:pPr>
      <w:keepNext w:val="true"/>
      <w:keepLines/>
      <w:spacing w:before="0" w:after="0"/>
      <w:outlineLvl w:val="7"/>
    </w:pPr>
    <w:rPr>
      <w:rFonts w:eastAsia="" w:cs="" w:cstheme="majorBidi" w:eastAsiaTheme="majorEastAsia"/>
      <w:i/>
      <w:iCs/>
      <w:color w:themeColor="text1" w:themeTint="d8" w:val="272727"/>
    </w:rPr>
  </w:style>
  <w:style w:type="paragraph" w:styleId="Heading9">
    <w:name w:val="Heading 9"/>
    <w:basedOn w:val="Normal"/>
    <w:next w:val="Normal"/>
    <w:link w:val="Titre9Car"/>
    <w:uiPriority w:val="9"/>
    <w:semiHidden/>
    <w:unhideWhenUsed/>
    <w:qFormat/>
    <w:rsid w:val="004e08f1"/>
    <w:pPr>
      <w:keepNext w:val="true"/>
      <w:keepLines/>
      <w:spacing w:before="0" w:after="0"/>
      <w:outlineLvl w:val="8"/>
    </w:pPr>
    <w:rPr>
      <w:rFonts w:eastAsia="" w:cs="" w:cstheme="majorBidi" w:eastAsiaTheme="majorEastAsia"/>
      <w:color w:themeColor="text1" w:themeTint="d8" w:val="272727"/>
    </w:rPr>
  </w:style>
  <w:style w:type="character" w:styleId="DefaultParagraphFont" w:default="1">
    <w:name w:val="Default Paragraph Font"/>
    <w:uiPriority w:val="1"/>
    <w:semiHidden/>
    <w:unhideWhenUsed/>
    <w:qFormat/>
    <w:rPr/>
  </w:style>
  <w:style w:type="character" w:styleId="Titre1Car" w:customStyle="1">
    <w:name w:val="Titre 1 Car"/>
    <w:basedOn w:val="DefaultParagraphFont"/>
    <w:uiPriority w:val="9"/>
    <w:qFormat/>
    <w:rsid w:val="00d51dc7"/>
    <w:rPr>
      <w:rFonts w:ascii="Ubuntu" w:hAnsi="Ubuntu" w:eastAsia="" w:cs="" w:cstheme="majorBidi" w:eastAsiaTheme="majorEastAsia"/>
      <w:b/>
      <w:bCs/>
      <w:color w:themeColor="accent1" w:themeShade="80" w:val="1F3864"/>
      <w:sz w:val="40"/>
      <w:szCs w:val="40"/>
    </w:rPr>
  </w:style>
  <w:style w:type="character" w:styleId="Titre2Car" w:customStyle="1">
    <w:name w:val="Titre 2 Car"/>
    <w:basedOn w:val="DefaultParagraphFont"/>
    <w:uiPriority w:val="9"/>
    <w:semiHidden/>
    <w:qFormat/>
    <w:rsid w:val="004e08f1"/>
    <w:rPr>
      <w:rFonts w:ascii="Calibri Light" w:hAnsi="Calibri Light" w:eastAsia="" w:cs="" w:asciiTheme="majorHAnsi" w:cstheme="majorBidi" w:eastAsiaTheme="majorEastAsia" w:hAnsiTheme="majorHAnsi"/>
      <w:color w:themeColor="accent1" w:themeShade="bf" w:val="2F5496"/>
      <w:sz w:val="32"/>
      <w:szCs w:val="32"/>
    </w:rPr>
  </w:style>
  <w:style w:type="character" w:styleId="Titre3Car" w:customStyle="1">
    <w:name w:val="Titre 3 Car"/>
    <w:basedOn w:val="DefaultParagraphFont"/>
    <w:uiPriority w:val="9"/>
    <w:semiHidden/>
    <w:qFormat/>
    <w:rsid w:val="004e08f1"/>
    <w:rPr>
      <w:rFonts w:eastAsia="" w:cs="" w:cstheme="majorBidi" w:eastAsiaTheme="majorEastAsia"/>
      <w:color w:themeColor="accent1" w:themeShade="bf" w:val="2F5496"/>
      <w:sz w:val="28"/>
      <w:szCs w:val="28"/>
    </w:rPr>
  </w:style>
  <w:style w:type="character" w:styleId="Titre4Car" w:customStyle="1">
    <w:name w:val="Titre 4 Car"/>
    <w:basedOn w:val="DefaultParagraphFont"/>
    <w:uiPriority w:val="9"/>
    <w:semiHidden/>
    <w:qFormat/>
    <w:rsid w:val="004e08f1"/>
    <w:rPr>
      <w:rFonts w:eastAsia="" w:cs="" w:cstheme="majorBidi" w:eastAsiaTheme="majorEastAsia"/>
      <w:i/>
      <w:iCs/>
      <w:color w:themeColor="accent1" w:themeShade="bf" w:val="2F5496"/>
    </w:rPr>
  </w:style>
  <w:style w:type="character" w:styleId="Titre5Car" w:customStyle="1">
    <w:name w:val="Titre 5 Car"/>
    <w:basedOn w:val="DefaultParagraphFont"/>
    <w:uiPriority w:val="9"/>
    <w:semiHidden/>
    <w:qFormat/>
    <w:rsid w:val="004e08f1"/>
    <w:rPr>
      <w:rFonts w:eastAsia="" w:cs="" w:cstheme="majorBidi" w:eastAsiaTheme="majorEastAsia"/>
      <w:color w:themeColor="accent1" w:themeShade="bf" w:val="2F5496"/>
    </w:rPr>
  </w:style>
  <w:style w:type="character" w:styleId="Titre6Car" w:customStyle="1">
    <w:name w:val="Titre 6 Car"/>
    <w:basedOn w:val="DefaultParagraphFont"/>
    <w:uiPriority w:val="9"/>
    <w:semiHidden/>
    <w:qFormat/>
    <w:rsid w:val="004e08f1"/>
    <w:rPr>
      <w:rFonts w:eastAsia="" w:cs="" w:cstheme="majorBidi" w:eastAsiaTheme="majorEastAsia"/>
      <w:i/>
      <w:iCs/>
      <w:color w:themeColor="text1" w:themeTint="a6" w:val="595959"/>
    </w:rPr>
  </w:style>
  <w:style w:type="character" w:styleId="Titre7Car" w:customStyle="1">
    <w:name w:val="Titre 7 Car"/>
    <w:basedOn w:val="DefaultParagraphFont"/>
    <w:uiPriority w:val="9"/>
    <w:semiHidden/>
    <w:qFormat/>
    <w:rsid w:val="004e08f1"/>
    <w:rPr>
      <w:rFonts w:eastAsia="" w:cs="" w:cstheme="majorBidi" w:eastAsiaTheme="majorEastAsia"/>
      <w:color w:themeColor="text1" w:themeTint="a6" w:val="595959"/>
    </w:rPr>
  </w:style>
  <w:style w:type="character" w:styleId="Titre8Car" w:customStyle="1">
    <w:name w:val="Titre 8 Car"/>
    <w:basedOn w:val="DefaultParagraphFont"/>
    <w:uiPriority w:val="9"/>
    <w:semiHidden/>
    <w:qFormat/>
    <w:rsid w:val="004e08f1"/>
    <w:rPr>
      <w:rFonts w:eastAsia="" w:cs="" w:cstheme="majorBidi" w:eastAsiaTheme="majorEastAsia"/>
      <w:i/>
      <w:iCs/>
      <w:color w:themeColor="text1" w:themeTint="d8" w:val="272727"/>
    </w:rPr>
  </w:style>
  <w:style w:type="character" w:styleId="Titre9Car" w:customStyle="1">
    <w:name w:val="Titre 9 Car"/>
    <w:basedOn w:val="DefaultParagraphFont"/>
    <w:uiPriority w:val="9"/>
    <w:semiHidden/>
    <w:qFormat/>
    <w:rsid w:val="004e08f1"/>
    <w:rPr>
      <w:rFonts w:eastAsia="" w:cs="" w:cstheme="majorBidi" w:eastAsiaTheme="majorEastAsia"/>
      <w:color w:themeColor="text1" w:themeTint="d8" w:val="272727"/>
    </w:rPr>
  </w:style>
  <w:style w:type="character" w:styleId="TitreCar" w:customStyle="1">
    <w:name w:val="Titre Car"/>
    <w:basedOn w:val="DefaultParagraphFont"/>
    <w:uiPriority w:val="10"/>
    <w:qFormat/>
    <w:rsid w:val="004e08f1"/>
    <w:rPr>
      <w:rFonts w:ascii="Calibri Light" w:hAnsi="Calibri Light" w:eastAsia="" w:cs="" w:asciiTheme="majorHAnsi" w:cstheme="majorBidi" w:eastAsiaTheme="majorEastAsia" w:hAnsiTheme="majorHAnsi"/>
      <w:spacing w:val="-10"/>
      <w:kern w:val="2"/>
      <w:sz w:val="56"/>
      <w:szCs w:val="56"/>
    </w:rPr>
  </w:style>
  <w:style w:type="character" w:styleId="Sous-titreCar" w:customStyle="1">
    <w:name w:val="Sous-titre Car"/>
    <w:basedOn w:val="DefaultParagraphFont"/>
    <w:uiPriority w:val="11"/>
    <w:qFormat/>
    <w:rsid w:val="004e08f1"/>
    <w:rPr>
      <w:rFonts w:eastAsia="" w:cs="" w:cstheme="majorBidi" w:eastAsiaTheme="majorEastAsia"/>
      <w:color w:themeColor="text1" w:themeTint="a6" w:val="595959"/>
      <w:spacing w:val="15"/>
      <w:sz w:val="28"/>
      <w:szCs w:val="28"/>
    </w:rPr>
  </w:style>
  <w:style w:type="character" w:styleId="CitationCar" w:customStyle="1">
    <w:name w:val="Citation Car"/>
    <w:basedOn w:val="DefaultParagraphFont"/>
    <w:link w:val="Quote"/>
    <w:uiPriority w:val="29"/>
    <w:qFormat/>
    <w:rsid w:val="004e08f1"/>
    <w:rPr>
      <w:i/>
      <w:iCs/>
      <w:color w:themeColor="text1" w:themeTint="bf" w:val="404040"/>
    </w:rPr>
  </w:style>
  <w:style w:type="character" w:styleId="IntenseEmphasis">
    <w:name w:val="Intense Emphasis"/>
    <w:basedOn w:val="DefaultParagraphFont"/>
    <w:uiPriority w:val="21"/>
    <w:qFormat/>
    <w:rsid w:val="004e08f1"/>
    <w:rPr>
      <w:i/>
      <w:iCs/>
      <w:color w:themeColor="accent1" w:themeShade="bf" w:val="2F5496"/>
    </w:rPr>
  </w:style>
  <w:style w:type="character" w:styleId="CitationintenseCar" w:customStyle="1">
    <w:name w:val="Citation intense Car"/>
    <w:basedOn w:val="DefaultParagraphFont"/>
    <w:link w:val="IntenseQuote"/>
    <w:uiPriority w:val="30"/>
    <w:qFormat/>
    <w:rsid w:val="004e08f1"/>
    <w:rPr>
      <w:i/>
      <w:iCs/>
      <w:color w:themeColor="accent1" w:themeShade="bf" w:val="2F5496"/>
    </w:rPr>
  </w:style>
  <w:style w:type="character" w:styleId="IntenseReference">
    <w:name w:val="Intense Reference"/>
    <w:basedOn w:val="DefaultParagraphFont"/>
    <w:uiPriority w:val="32"/>
    <w:qFormat/>
    <w:rsid w:val="004e08f1"/>
    <w:rPr>
      <w:b/>
      <w:bCs/>
      <w:smallCaps/>
      <w:color w:themeColor="accent1" w:themeShade="bf" w:val="2F5496"/>
      <w:spacing w:val="5"/>
    </w:rPr>
  </w:style>
  <w:style w:type="character" w:styleId="Emphasis">
    <w:name w:val="Emphasis"/>
    <w:basedOn w:val="DefaultParagraphFont"/>
    <w:uiPriority w:val="20"/>
    <w:qFormat/>
    <w:rsid w:val="00d51dc7"/>
    <w:rPr>
      <w:i/>
      <w:iCs/>
    </w:rPr>
  </w:style>
  <w:style w:type="character" w:styleId="Puces">
    <w:name w:val="Puces"/>
    <w:qFormat/>
    <w:rPr>
      <w:rFonts w:ascii="OpenSymbol" w:hAnsi="OpenSymbol" w:eastAsia="OpenSymbol" w:cs="OpenSymbol"/>
    </w:rPr>
  </w:style>
  <w:style w:type="paragraph" w:styleId="Titre">
    <w:name w:val="Titre"/>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Title">
    <w:name w:val="Title"/>
    <w:basedOn w:val="Normal"/>
    <w:next w:val="Normal"/>
    <w:link w:val="TitreCar"/>
    <w:uiPriority w:val="10"/>
    <w:qFormat/>
    <w:rsid w:val="004e08f1"/>
    <w:pPr>
      <w:spacing w:lineRule="auto" w:line="240" w:before="0" w:after="80"/>
      <w:contextualSpacing/>
    </w:pPr>
    <w:rPr>
      <w:rFonts w:ascii="Calibri Light" w:hAnsi="Calibri Light" w:eastAsia="" w:cs="" w:asciiTheme="majorHAnsi" w:cstheme="majorBidi" w:eastAsiaTheme="majorEastAsia" w:hAnsiTheme="majorHAnsi"/>
      <w:spacing w:val="-10"/>
      <w:kern w:val="2"/>
      <w:sz w:val="56"/>
      <w:szCs w:val="56"/>
    </w:rPr>
  </w:style>
  <w:style w:type="paragraph" w:styleId="Subtitle">
    <w:name w:val="Subtitle"/>
    <w:basedOn w:val="Normal"/>
    <w:next w:val="Normal"/>
    <w:link w:val="Sous-titreCar"/>
    <w:uiPriority w:val="11"/>
    <w:qFormat/>
    <w:rsid w:val="004e08f1"/>
    <w:pPr/>
    <w:rPr>
      <w:rFonts w:eastAsia="" w:cs="" w:cstheme="majorBidi" w:eastAsiaTheme="majorEastAsia"/>
      <w:color w:themeColor="text1" w:themeTint="a6" w:val="595959"/>
      <w:spacing w:val="15"/>
    </w:rPr>
  </w:style>
  <w:style w:type="paragraph" w:styleId="Quote">
    <w:name w:val="Quote"/>
    <w:basedOn w:val="Normal"/>
    <w:next w:val="Normal"/>
    <w:link w:val="CitationCar"/>
    <w:uiPriority w:val="29"/>
    <w:qFormat/>
    <w:rsid w:val="004e08f1"/>
    <w:pPr>
      <w:spacing w:before="160" w:after="160"/>
      <w:jc w:val="center"/>
    </w:pPr>
    <w:rPr>
      <w:i/>
      <w:iCs/>
      <w:color w:themeColor="text1" w:themeTint="bf" w:val="404040"/>
    </w:rPr>
  </w:style>
  <w:style w:type="paragraph" w:styleId="ListParagraph">
    <w:name w:val="List Paragraph"/>
    <w:basedOn w:val="Normal"/>
    <w:uiPriority w:val="34"/>
    <w:qFormat/>
    <w:rsid w:val="004e08f1"/>
    <w:pPr>
      <w:spacing w:before="0" w:after="160"/>
      <w:ind w:left="720"/>
      <w:contextualSpacing/>
    </w:pPr>
    <w:rPr/>
  </w:style>
  <w:style w:type="paragraph" w:styleId="IntenseQuote">
    <w:name w:val="Intense Quote"/>
    <w:basedOn w:val="Normal"/>
    <w:next w:val="Normal"/>
    <w:link w:val="CitationintenseCar"/>
    <w:uiPriority w:val="30"/>
    <w:qFormat/>
    <w:rsid w:val="004e08f1"/>
    <w:pPr>
      <w:pBdr>
        <w:top w:val="single" w:sz="4" w:space="10" w:color="2F5496" w:themeColor="accent1" w:themeShade="bf"/>
        <w:bottom w:val="single" w:sz="4" w:space="10" w:color="2F5496" w:themeColor="accent1" w:themeShade="bf"/>
      </w:pBdr>
      <w:spacing w:before="360" w:after="360"/>
      <w:ind w:left="864" w:right="864"/>
      <w:jc w:val="center"/>
    </w:pPr>
    <w:rPr>
      <w:i/>
      <w:iCs/>
      <w:color w:themeColor="accent1" w:themeShade="bf" w:val="2F5496"/>
    </w:rPr>
  </w:style>
  <w:style w:type="numbering" w:styleId="NoList" w:default="1">
    <w:name w:val="No List"/>
    <w:uiPriority w:val="99"/>
    <w:semiHidden/>
    <w:unhideWhenUsed/>
    <w:qFormat/>
  </w:style>
  <w:style w:type="table" w:default="1" w:styleId="Tableau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Thèm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95</TotalTime>
  <Application>LibreOffice/24.2.2.2$Windows_X86_64 LibreOffice_project/d56cc158d8a96260b836f100ef4b4ef25d6f1a01</Application>
  <AppVersion>15.0000</AppVersion>
  <Pages>3</Pages>
  <Words>706</Words>
  <Characters>3528</Characters>
  <CharactersWithSpaces>4222</CharactersWithSpaces>
  <Paragraphs>23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2026-04-08T12:25:00Z</dcterms:created>
  <dc:creator>Amin Duquenne</dc:creator>
  <dc:description/>
  <dc:language>fr-FR</dc:language>
  <cp:lastModifiedBy/>
  <dcterms:modified xsi:type="dcterms:W3CDTF">2026-04-29T15:32:14Z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file>